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566" w:rsidRDefault="00F55566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Proposer:</w:t>
      </w:r>
    </w:p>
    <w:p w:rsidR="00F55566" w:rsidRDefault="00F55566">
      <w:pPr>
        <w:rPr>
          <w:b/>
          <w:sz w:val="24"/>
          <w:szCs w:val="24"/>
        </w:rPr>
      </w:pPr>
      <w:r>
        <w:rPr>
          <w:b/>
          <w:sz w:val="24"/>
          <w:szCs w:val="24"/>
        </w:rPr>
        <w:t>Nick Roads</w:t>
      </w:r>
    </w:p>
    <w:p w:rsidR="00F55566" w:rsidRDefault="00F55566">
      <w:pPr>
        <w:rPr>
          <w:b/>
          <w:sz w:val="24"/>
          <w:szCs w:val="24"/>
        </w:rPr>
      </w:pPr>
      <w:r>
        <w:rPr>
          <w:b/>
          <w:sz w:val="24"/>
          <w:szCs w:val="24"/>
        </w:rPr>
        <w:t>Seconder:</w:t>
      </w:r>
    </w:p>
    <w:p w:rsidR="00F55566" w:rsidRDefault="00F55566">
      <w:pPr>
        <w:rPr>
          <w:b/>
          <w:sz w:val="24"/>
          <w:szCs w:val="24"/>
        </w:rPr>
      </w:pPr>
      <w:r>
        <w:rPr>
          <w:b/>
          <w:sz w:val="24"/>
          <w:szCs w:val="24"/>
        </w:rPr>
        <w:t>Caryl Wills</w:t>
      </w:r>
    </w:p>
    <w:p w:rsidR="00AD5B76" w:rsidRPr="00F55566" w:rsidRDefault="009B6294">
      <w:pPr>
        <w:rPr>
          <w:b/>
          <w:sz w:val="24"/>
          <w:szCs w:val="24"/>
        </w:rPr>
      </w:pPr>
      <w:r w:rsidRPr="00F55566">
        <w:rPr>
          <w:b/>
          <w:sz w:val="24"/>
          <w:szCs w:val="24"/>
        </w:rPr>
        <w:t>Proposal</w:t>
      </w:r>
    </w:p>
    <w:p w:rsidR="009B6294" w:rsidRPr="00360B2F" w:rsidRDefault="00F55566">
      <w:pPr>
        <w:rPr>
          <w:sz w:val="24"/>
          <w:szCs w:val="24"/>
        </w:rPr>
      </w:pPr>
      <w:r>
        <w:rPr>
          <w:sz w:val="24"/>
          <w:szCs w:val="24"/>
        </w:rPr>
        <w:t>To include a UK Hy</w:t>
      </w:r>
      <w:r w:rsidR="009B6294" w:rsidRPr="00360B2F">
        <w:rPr>
          <w:sz w:val="24"/>
          <w:szCs w:val="24"/>
        </w:rPr>
        <w:t>b</w:t>
      </w:r>
      <w:r>
        <w:rPr>
          <w:sz w:val="24"/>
          <w:szCs w:val="24"/>
        </w:rPr>
        <w:t>r</w:t>
      </w:r>
      <w:r w:rsidR="009B6294" w:rsidRPr="00360B2F">
        <w:rPr>
          <w:sz w:val="24"/>
          <w:szCs w:val="24"/>
        </w:rPr>
        <w:t>id class in the 2016 technical regulations.</w:t>
      </w:r>
    </w:p>
    <w:p w:rsidR="009B6294" w:rsidRPr="00F55566" w:rsidRDefault="00F55566">
      <w:pPr>
        <w:rPr>
          <w:b/>
          <w:sz w:val="24"/>
          <w:szCs w:val="24"/>
        </w:rPr>
      </w:pPr>
      <w:r>
        <w:rPr>
          <w:b/>
          <w:sz w:val="24"/>
          <w:szCs w:val="24"/>
        </w:rPr>
        <w:t>Purpose</w:t>
      </w:r>
    </w:p>
    <w:p w:rsidR="00F55566" w:rsidRDefault="009B6294">
      <w:pPr>
        <w:rPr>
          <w:sz w:val="24"/>
          <w:szCs w:val="24"/>
        </w:rPr>
      </w:pPr>
      <w:r w:rsidRPr="00360B2F">
        <w:rPr>
          <w:sz w:val="24"/>
          <w:szCs w:val="24"/>
        </w:rPr>
        <w:t>To allow for European Endurance racing a UK Hybrid car to have a clearly defined set of regulations.</w:t>
      </w:r>
      <w:r w:rsidR="00360B2F" w:rsidRPr="00360B2F">
        <w:rPr>
          <w:sz w:val="24"/>
          <w:szCs w:val="24"/>
        </w:rPr>
        <w:t xml:space="preserve"> </w:t>
      </w:r>
      <w:r w:rsidR="00F55566">
        <w:rPr>
          <w:sz w:val="24"/>
          <w:szCs w:val="24"/>
        </w:rPr>
        <w:br/>
      </w:r>
      <w:r w:rsidR="00F55566">
        <w:rPr>
          <w:sz w:val="24"/>
          <w:szCs w:val="24"/>
        </w:rPr>
        <w:br/>
      </w:r>
      <w:r w:rsidR="00360B2F" w:rsidRPr="00360B2F">
        <w:rPr>
          <w:sz w:val="24"/>
          <w:szCs w:val="24"/>
        </w:rPr>
        <w:t>This class is only f</w:t>
      </w:r>
      <w:r w:rsidR="00F55566">
        <w:rPr>
          <w:sz w:val="24"/>
          <w:szCs w:val="24"/>
        </w:rPr>
        <w:t>or European racing and it is NOT</w:t>
      </w:r>
      <w:r w:rsidR="00360B2F" w:rsidRPr="00360B2F">
        <w:rPr>
          <w:sz w:val="24"/>
          <w:szCs w:val="24"/>
        </w:rPr>
        <w:t xml:space="preserve"> proposed to be</w:t>
      </w:r>
      <w:r w:rsidR="00F55566">
        <w:rPr>
          <w:sz w:val="24"/>
          <w:szCs w:val="24"/>
        </w:rPr>
        <w:t xml:space="preserve"> allowed to compete in</w:t>
      </w:r>
      <w:r w:rsidR="00360B2F" w:rsidRPr="00360B2F">
        <w:rPr>
          <w:sz w:val="24"/>
          <w:szCs w:val="24"/>
        </w:rPr>
        <w:t xml:space="preserve"> UK race series or championship.</w:t>
      </w:r>
    </w:p>
    <w:p w:rsidR="00F55566" w:rsidRPr="00360B2F" w:rsidRDefault="00F55566">
      <w:pPr>
        <w:rPr>
          <w:sz w:val="24"/>
          <w:szCs w:val="24"/>
        </w:rPr>
      </w:pPr>
      <w:r>
        <w:rPr>
          <w:sz w:val="24"/>
          <w:szCs w:val="24"/>
        </w:rPr>
        <w:t>Class differences from Standard or Economy class:</w:t>
      </w:r>
    </w:p>
    <w:p w:rsidR="009B6294" w:rsidRPr="00360B2F" w:rsidRDefault="00F55566" w:rsidP="009B6294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2 cylinder </w:t>
      </w:r>
      <w:r w:rsidR="009B6294"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BMW R series 1100 RS</w:t>
      </w:r>
      <w:r w:rsid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as a replacement for 602 cc engine. </w:t>
      </w:r>
      <w:r w:rsidR="009B6294"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Wiring to be free but engine to use unmodified ECU which comes with bike.</w:t>
      </w:r>
    </w:p>
    <w:p w:rsidR="009B6294" w:rsidRPr="00360B2F" w:rsidRDefault="009B6294" w:rsidP="009B6294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Dyane</w:t>
      </w:r>
      <w:r w:rsid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/ 2CV</w:t>
      </w: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gearbox (8:31 differential)</w:t>
      </w:r>
      <w:r w:rsid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.</w:t>
      </w:r>
      <w:r w:rsidR="00F55566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Bell housing modifications to allow for</w:t>
      </w:r>
      <w:r w:rsid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10 mm shortening.</w:t>
      </w:r>
    </w:p>
    <w:p w:rsidR="00360B2F" w:rsidRPr="00360B2F" w:rsidRDefault="009B6294" w:rsidP="00360B2F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We do not see that mounting is required under the technical regulations but if these are required can provide drawings. We are using 3 main mounts/ plates</w:t>
      </w:r>
      <w:r w:rsidR="00360B2F"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which fit within and on standard chassis</w:t>
      </w: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. </w:t>
      </w:r>
    </w:p>
    <w:p w:rsidR="009B6294" w:rsidRPr="00360B2F" w:rsidRDefault="009B6294" w:rsidP="009B6294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Modified</w:t>
      </w:r>
      <w:r w:rsidR="00360B2F"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(from BWM original)</w:t>
      </w: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inlet manifold so that the throttle body can easily mount air filters</w:t>
      </w:r>
    </w:p>
    <w:p w:rsidR="00360B2F" w:rsidRPr="00360B2F" w:rsidRDefault="00360B2F" w:rsidP="00360B2F">
      <w:p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</w:p>
    <w:p w:rsidR="00360B2F" w:rsidRPr="00360B2F" w:rsidRDefault="00360B2F" w:rsidP="00360B2F">
      <w:p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Probably the 2CVRT one:</w:t>
      </w:r>
    </w:p>
    <w:p w:rsidR="00360B2F" w:rsidRPr="00360B2F" w:rsidRDefault="00360B2F" w:rsidP="00360B2F">
      <w:p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</w:p>
    <w:p w:rsidR="00360B2F" w:rsidRPr="00360B2F" w:rsidRDefault="00360B2F" w:rsidP="00360B2F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noProof/>
          <w:color w:val="000000"/>
          <w:sz w:val="24"/>
          <w:szCs w:val="24"/>
          <w:shd w:val="clear" w:color="auto" w:fill="FFFFFF"/>
          <w:lang w:eastAsia="en-GB"/>
        </w:rPr>
        <w:lastRenderedPageBreak/>
        <w:drawing>
          <wp:inline distT="0" distB="0" distL="0" distR="0" wp14:anchorId="470E1F47" wp14:editId="03D2B4CC">
            <wp:extent cx="3181350" cy="2760798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499" cy="27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294" w:rsidRPr="00360B2F" w:rsidRDefault="009B6294" w:rsidP="009B6294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2CVRT air restrictor on the throttle body to keep the power reasonable for the car </w:t>
      </w:r>
    </w:p>
    <w:p w:rsidR="00360B2F" w:rsidRPr="00360B2F" w:rsidRDefault="00360B2F" w:rsidP="00360B2F">
      <w:pPr>
        <w:spacing w:after="0" w:line="240" w:lineRule="auto"/>
        <w:ind w:left="360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</w:p>
    <w:p w:rsidR="00360B2F" w:rsidRPr="00360B2F" w:rsidRDefault="00360B2F" w:rsidP="00360B2F">
      <w:p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Probably the 2CVRT supplied restrictors – definitely same dimensions:</w:t>
      </w:r>
    </w:p>
    <w:p w:rsidR="00360B2F" w:rsidRPr="00360B2F" w:rsidRDefault="00360B2F" w:rsidP="00360B2F">
      <w:pPr>
        <w:spacing w:after="0" w:line="240" w:lineRule="auto"/>
        <w:ind w:left="360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</w:p>
    <w:p w:rsidR="00360B2F" w:rsidRPr="00360B2F" w:rsidRDefault="00360B2F" w:rsidP="00360B2F">
      <w:pPr>
        <w:pStyle w:val="ListParagraph"/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noProof/>
          <w:color w:val="000000"/>
          <w:sz w:val="24"/>
          <w:szCs w:val="24"/>
          <w:shd w:val="clear" w:color="auto" w:fill="FFFFFF"/>
          <w:lang w:eastAsia="en-GB"/>
        </w:rPr>
        <w:lastRenderedPageBreak/>
        <w:drawing>
          <wp:inline distT="0" distB="0" distL="0" distR="0" wp14:anchorId="456EACF5" wp14:editId="41EE0B58">
            <wp:extent cx="5172075" cy="7705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770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294" w:rsidRDefault="009B6294" w:rsidP="009B6294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A class specific exhaust system from BMW engine to run to left hand side of car and then free to any exhaust as for 2CV</w:t>
      </w:r>
      <w:r w:rsidR="00F55566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. We can provide detailed photos for these if required.</w:t>
      </w:r>
    </w:p>
    <w:p w:rsidR="00360B2F" w:rsidRPr="00360B2F" w:rsidRDefault="00360B2F" w:rsidP="009B6294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A new spacer from BMW original and gearbox adapter plate. 2cv flywheel as per UK regs would need different location holes.</w:t>
      </w:r>
    </w:p>
    <w:p w:rsidR="009B6294" w:rsidRPr="00360B2F" w:rsidRDefault="009B6294" w:rsidP="009B6294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Any fuel system to provide fuel injection</w:t>
      </w:r>
      <w:r w:rsidR="00360B2F"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 but this must work with standard 2cv tank. Typically 2 fuel pumps, swirl pot and it requires a return line to tank.</w:t>
      </w:r>
    </w:p>
    <w:p w:rsidR="009B6294" w:rsidRPr="00360B2F" w:rsidRDefault="009B6294" w:rsidP="009B6294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We may need to have a modified braking system </w:t>
      </w:r>
      <w:r w:rsidR="00360B2F" w:rsidRPr="00360B2F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– discs, calipers and pads</w:t>
      </w:r>
      <w:r w:rsidR="00F55566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. </w:t>
      </w:r>
    </w:p>
    <w:p w:rsidR="009B6294" w:rsidRPr="00360B2F" w:rsidRDefault="009B6294" w:rsidP="009B6294">
      <w:pPr>
        <w:rPr>
          <w:sz w:val="24"/>
          <w:szCs w:val="24"/>
        </w:rPr>
      </w:pPr>
    </w:p>
    <w:p w:rsidR="009B6294" w:rsidRPr="00360B2F" w:rsidRDefault="009B6294">
      <w:pPr>
        <w:rPr>
          <w:sz w:val="24"/>
          <w:szCs w:val="24"/>
        </w:rPr>
      </w:pPr>
    </w:p>
    <w:p w:rsidR="009B6294" w:rsidRPr="00360B2F" w:rsidRDefault="009B6294">
      <w:pPr>
        <w:rPr>
          <w:sz w:val="24"/>
          <w:szCs w:val="24"/>
        </w:rPr>
      </w:pPr>
    </w:p>
    <w:sectPr w:rsidR="009B6294" w:rsidRPr="00360B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75B56"/>
    <w:multiLevelType w:val="hybridMultilevel"/>
    <w:tmpl w:val="364440B4"/>
    <w:lvl w:ilvl="0" w:tplc="838034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54197A"/>
    <w:multiLevelType w:val="hybridMultilevel"/>
    <w:tmpl w:val="391C6D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294"/>
    <w:rsid w:val="00113F75"/>
    <w:rsid w:val="00360B2F"/>
    <w:rsid w:val="009B6294"/>
    <w:rsid w:val="00A35F0E"/>
    <w:rsid w:val="00E07F0C"/>
    <w:rsid w:val="00F5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2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0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B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2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0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5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Roads</dc:creator>
  <cp:lastModifiedBy>R. Hollis</cp:lastModifiedBy>
  <cp:revision>2</cp:revision>
  <dcterms:created xsi:type="dcterms:W3CDTF">2015-09-03T14:49:00Z</dcterms:created>
  <dcterms:modified xsi:type="dcterms:W3CDTF">2015-09-03T14:49:00Z</dcterms:modified>
</cp:coreProperties>
</file>